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C9392"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富日供应链科技有限公司</w:t>
      </w:r>
      <w:r>
        <w:rPr>
          <w:rFonts w:ascii="黑体" w:hAnsi="黑体" w:eastAsia="黑体"/>
          <w:sz w:val="44"/>
          <w:szCs w:val="44"/>
        </w:rPr>
        <w:t>走进</w:t>
      </w:r>
      <w:r>
        <w:rPr>
          <w:rFonts w:hint="eastAsia" w:ascii="黑体" w:hAnsi="黑体" w:eastAsia="黑体"/>
          <w:sz w:val="44"/>
          <w:szCs w:val="44"/>
          <w:lang w:eastAsia="zh-CN"/>
        </w:rPr>
        <w:t>国际商贸学院</w:t>
      </w:r>
      <w:r>
        <w:rPr>
          <w:rFonts w:ascii="黑体" w:hAnsi="黑体" w:eastAsia="黑体"/>
          <w:sz w:val="44"/>
          <w:szCs w:val="44"/>
        </w:rPr>
        <w:t>招贤纳才</w:t>
      </w:r>
    </w:p>
    <w:p w14:paraId="2698F912"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为精准对接物流行业人才需求，10月22日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下午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13：00</w:t>
      </w:r>
      <w:r>
        <w:rPr>
          <w:rFonts w:hint="eastAsia" w:ascii="宋体" w:hAnsi="宋体" w:eastAsia="宋体" w:cs="宋体"/>
          <w:sz w:val="28"/>
          <w:szCs w:val="28"/>
        </w:rPr>
        <w:t xml:space="preserve">富日供应链科技有限公司走进成都职业技术学院国际商贸学院，举办专场宣讲招聘会，吸引众多应届毕业生到场参与。 </w:t>
      </w:r>
    </w:p>
    <w:p w14:paraId="3E7D7155"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宣讲环节，企业代表以宣传片开篇，系统介绍了公司发展历程与业务布局。作为吉利集团投资共建的企业，富日供应链深耕汽车物流领域，业务涵盖生产物流、运输物流、国际物流等多个板块，致力于打造全球一体化供应链服务体系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</w:rPr>
        <w:t>针对本次招聘，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企业</w:t>
      </w:r>
      <w:r>
        <w:rPr>
          <w:rFonts w:hint="eastAsia" w:ascii="宋体" w:hAnsi="宋体" w:eastAsia="宋体" w:cs="宋体"/>
          <w:sz w:val="28"/>
          <w:szCs w:val="28"/>
        </w:rPr>
        <w:t>代表重点解读了物流运营、供应链协调、仓储管理等核心岗位的职责与要求，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以及</w:t>
      </w:r>
      <w:r>
        <w:rPr>
          <w:rFonts w:hint="eastAsia" w:ascii="宋体" w:hAnsi="宋体" w:eastAsia="宋体" w:cs="宋体"/>
          <w:sz w:val="28"/>
          <w:szCs w:val="28"/>
        </w:rPr>
        <w:t>“新老结对”导师制、职业晋升通道及薪资福利体系，展现企业人才培养理念。</w: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74310" cy="3956050"/>
            <wp:effectExtent l="0" t="0" r="2540" b="6350"/>
            <wp:docPr id="10050228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022815" name="图片 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088F2"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互动交流中，同学们围绕岗位实操内容、行业发展趋势等问题踊跃提问，企业代表逐一解答，现场气氛热烈。宣讲结束后，企业随即开展简历筛选与现场面试，高效推进人才对接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3210F18D"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此次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企业专场宣讲</w:t>
      </w:r>
      <w:r>
        <w:rPr>
          <w:rFonts w:hint="eastAsia" w:ascii="宋体" w:hAnsi="宋体" w:eastAsia="宋体" w:cs="宋体"/>
          <w:sz w:val="28"/>
          <w:szCs w:val="28"/>
        </w:rPr>
        <w:t>招聘会为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2026届</w:t>
      </w:r>
      <w:r>
        <w:rPr>
          <w:rFonts w:hint="eastAsia" w:ascii="宋体" w:hAnsi="宋体" w:eastAsia="宋体" w:cs="宋体"/>
          <w:sz w:val="28"/>
          <w:szCs w:val="28"/>
        </w:rPr>
        <w:t>毕业生搭建了优质就业平台，助力学生明晰职业方向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9CA"/>
    <w:rsid w:val="0002168D"/>
    <w:rsid w:val="001639CA"/>
    <w:rsid w:val="00232DAC"/>
    <w:rsid w:val="004B0756"/>
    <w:rsid w:val="009C68E7"/>
    <w:rsid w:val="00EA6447"/>
    <w:rsid w:val="0BFA2BDF"/>
    <w:rsid w:val="11A04457"/>
    <w:rsid w:val="1D7E283C"/>
    <w:rsid w:val="40342892"/>
    <w:rsid w:val="4E107CFC"/>
    <w:rsid w:val="502025E6"/>
    <w:rsid w:val="50724B2D"/>
    <w:rsid w:val="585913F3"/>
    <w:rsid w:val="694E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495</Words>
  <Characters>497</Characters>
  <Lines>3</Lines>
  <Paragraphs>1</Paragraphs>
  <TotalTime>4</TotalTime>
  <ScaleCrop>false</ScaleCrop>
  <LinksUpToDate>false</LinksUpToDate>
  <CharactersWithSpaces>505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2025-10-22T10:52:00Z</dcterms:created>
  <dc:creator>va A</dc:creator>
  <cp:lastModifiedBy>Administrator</cp:lastModifiedBy>
  <dcterms:modified xsi:type="dcterms:W3CDTF">2025-10-23T06:16:22Z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eyJoZGlkIjoiYzY3MGUwMTU4NmVmZWVkNjlmMWNmNzA5YTVmNzkxNzcifQ==</vt:lpwstr>
  </property>
  <property fmtid="{D5CDD505-2E9C-101B-9397-08002B2CF9AE}" pid="3" name="KSOProductBuildVer">
    <vt:lpwstr>2052-12.1.0.19302</vt:lpwstr>
  </property>
  <property fmtid="{D5CDD505-2E9C-101B-9397-08002B2CF9AE}" pid="4" name="ICV">
    <vt:lpwstr>F5FE70E9B2164CEFA15AC8D5163A2B6F_12</vt:lpwstr>
  </property>
</Properties>
</file>